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72" w:rsidRDefault="00442072" w:rsidP="00A83F61">
      <w:pPr>
        <w:spacing w:line="276" w:lineRule="auto"/>
        <w:jc w:val="center"/>
        <w:rPr>
          <w:sz w:val="24"/>
          <w:u w:val="single"/>
        </w:rPr>
      </w:pPr>
      <w:r>
        <w:rPr>
          <w:rFonts w:hint="eastAsia"/>
          <w:noProof/>
          <w:sz w:val="24"/>
          <w:u w:val="single"/>
        </w:rPr>
        <mc:AlternateContent>
          <mc:Choice Requires="wps">
            <w:drawing>
              <wp:anchor distT="0" distB="0" distL="114300" distR="114300" simplePos="0" relativeHeight="251659264" behindDoc="0" locked="0" layoutInCell="1" allowOverlap="1" wp14:anchorId="1435C437" wp14:editId="6DB5217C">
                <wp:simplePos x="0" y="0"/>
                <wp:positionH relativeFrom="column">
                  <wp:posOffset>4272915</wp:posOffset>
                </wp:positionH>
                <wp:positionV relativeFrom="paragraph">
                  <wp:posOffset>-415290</wp:posOffset>
                </wp:positionV>
                <wp:extent cx="1371600" cy="714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371600"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83F61" w:rsidRDefault="00A83F61" w:rsidP="00A83F61">
                            <w:pPr>
                              <w:snapToGrid w:val="0"/>
                              <w:spacing w:line="240" w:lineRule="atLeast"/>
                              <w:jc w:val="right"/>
                            </w:pPr>
                            <w:r>
                              <w:rPr>
                                <w:rFonts w:hint="eastAsia"/>
                              </w:rPr>
                              <w:t>平成</w:t>
                            </w:r>
                            <w:r>
                              <w:rPr>
                                <w:rFonts w:hint="eastAsia"/>
                              </w:rPr>
                              <w:t>28</w:t>
                            </w:r>
                            <w:r>
                              <w:rPr>
                                <w:rFonts w:hint="eastAsia"/>
                              </w:rPr>
                              <w:t>年</w:t>
                            </w:r>
                            <w:r>
                              <w:t>8</w:t>
                            </w:r>
                            <w:r>
                              <w:t>月</w:t>
                            </w:r>
                            <w:r w:rsidR="0047499C">
                              <w:rPr>
                                <w:rFonts w:hint="eastAsia"/>
                              </w:rPr>
                              <w:t>21</w:t>
                            </w:r>
                            <w:r>
                              <w:rPr>
                                <w:rFonts w:hint="eastAsia"/>
                              </w:rPr>
                              <w:t>日</w:t>
                            </w:r>
                          </w:p>
                          <w:p w:rsidR="00A83F61" w:rsidRDefault="00A83F61" w:rsidP="00A83F61">
                            <w:pPr>
                              <w:snapToGrid w:val="0"/>
                              <w:spacing w:line="240" w:lineRule="atLeast"/>
                              <w:jc w:val="right"/>
                            </w:pPr>
                            <w:r>
                              <w:rPr>
                                <w:rFonts w:hint="eastAsia"/>
                              </w:rPr>
                              <w:t>生涯学習課</w:t>
                            </w:r>
                          </w:p>
                          <w:p w:rsidR="00B67AE0" w:rsidRDefault="0047499C" w:rsidP="00B67AE0">
                            <w:pPr>
                              <w:wordWrap w:val="0"/>
                              <w:snapToGrid w:val="0"/>
                              <w:spacing w:line="240" w:lineRule="atLeast"/>
                              <w:jc w:val="right"/>
                            </w:pPr>
                            <w:r>
                              <w:rPr>
                                <w:rFonts w:hint="eastAsia"/>
                              </w:rPr>
                              <w:t>ホームページ委員会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6.45pt;margin-top:-32.7pt;width:108pt;height: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" fillcolor="white [3201]" strokecolor="white [3212]" strokeweight=".5pt">
                <v:textbox inset="0,0,0,0">
                  <w:txbxContent>
                    <w:p w:rsidR="00A83F61" w:rsidRDefault="00A83F61" w:rsidP="00A83F61">
                      <w:pPr>
                        <w:snapToGrid w:val="0"/>
                        <w:spacing w:line="240" w:lineRule="atLeast"/>
                        <w:jc w:val="right"/>
                      </w:pPr>
                      <w:r>
                        <w:rPr>
                          <w:rFonts w:hint="eastAsia"/>
                        </w:rPr>
                        <w:t>平成</w:t>
                      </w:r>
                      <w:r>
                        <w:rPr>
                          <w:rFonts w:hint="eastAsia"/>
                        </w:rPr>
                        <w:t>28</w:t>
                      </w:r>
                      <w:r>
                        <w:rPr>
                          <w:rFonts w:hint="eastAsia"/>
                        </w:rPr>
                        <w:t>年</w:t>
                      </w:r>
                      <w:r>
                        <w:t>8</w:t>
                      </w:r>
                      <w:r>
                        <w:t>月</w:t>
                      </w:r>
                      <w:r w:rsidR="0047499C">
                        <w:rPr>
                          <w:rFonts w:hint="eastAsia"/>
                        </w:rPr>
                        <w:t>21</w:t>
                      </w:r>
                      <w:r>
                        <w:rPr>
                          <w:rFonts w:hint="eastAsia"/>
                        </w:rPr>
                        <w:t>日</w:t>
                      </w:r>
                    </w:p>
                    <w:p w:rsidR="00A83F61" w:rsidRDefault="00A83F61" w:rsidP="00A83F61">
                      <w:pPr>
                        <w:snapToGrid w:val="0"/>
                        <w:spacing w:line="240" w:lineRule="atLeast"/>
                        <w:jc w:val="right"/>
                      </w:pPr>
                      <w:r>
                        <w:rPr>
                          <w:rFonts w:hint="eastAsia"/>
                        </w:rPr>
                        <w:t>生涯学習課</w:t>
                      </w:r>
                    </w:p>
                    <w:p w:rsidR="00B67AE0" w:rsidRDefault="0047499C" w:rsidP="00B67AE0">
                      <w:pPr>
                        <w:wordWrap w:val="0"/>
                        <w:snapToGrid w:val="0"/>
                        <w:spacing w:line="240" w:lineRule="atLeast"/>
                        <w:jc w:val="right"/>
                      </w:pPr>
                      <w:r>
                        <w:rPr>
                          <w:rFonts w:hint="eastAsia"/>
                        </w:rPr>
                        <w:t>ホームページ委員会</w:t>
                      </w:r>
                    </w:p>
                  </w:txbxContent>
                </v:textbox>
              </v:shape>
            </w:pict>
          </mc:Fallback>
        </mc:AlternateContent>
      </w:r>
    </w:p>
    <w:p w:rsidR="00461BB8" w:rsidRPr="00A83F61" w:rsidRDefault="00461BB8" w:rsidP="00A83F61">
      <w:pPr>
        <w:spacing w:line="276" w:lineRule="auto"/>
        <w:jc w:val="center"/>
        <w:rPr>
          <w:sz w:val="24"/>
          <w:u w:val="single"/>
        </w:rPr>
      </w:pPr>
      <w:r w:rsidRPr="00A83F61">
        <w:rPr>
          <w:rFonts w:hint="eastAsia"/>
          <w:sz w:val="24"/>
          <w:u w:val="single"/>
        </w:rPr>
        <w:t>フェイスブックページ運用方針について</w:t>
      </w:r>
    </w:p>
    <w:p w:rsidR="00461BB8" w:rsidRPr="003B184C" w:rsidRDefault="00461BB8" w:rsidP="003B184C">
      <w:pPr>
        <w:spacing w:line="276" w:lineRule="auto"/>
        <w:ind w:left="720" w:hangingChars="300" w:hanging="720"/>
        <w:rPr>
          <w:sz w:val="24"/>
        </w:rPr>
      </w:pPr>
    </w:p>
    <w:p w:rsidR="003B184C" w:rsidRDefault="003B184C" w:rsidP="003B184C">
      <w:pPr>
        <w:spacing w:line="276" w:lineRule="auto"/>
        <w:rPr>
          <w:sz w:val="24"/>
        </w:rPr>
      </w:pPr>
      <w:r w:rsidRPr="003B184C">
        <w:rPr>
          <w:rFonts w:hint="eastAsia"/>
          <w:sz w:val="24"/>
        </w:rPr>
        <w:t xml:space="preserve">　ひたち生き生き百年塾推進本部</w:t>
      </w:r>
      <w:r>
        <w:rPr>
          <w:rFonts w:hint="eastAsia"/>
          <w:sz w:val="24"/>
        </w:rPr>
        <w:t>（以下、「百年塾」という。）</w:t>
      </w:r>
      <w:r w:rsidRPr="003B184C">
        <w:rPr>
          <w:rFonts w:hint="eastAsia"/>
          <w:sz w:val="24"/>
        </w:rPr>
        <w:t>では、より多くの方に生涯学習情報等を提供するための発信媒体として</w:t>
      </w:r>
      <w:r>
        <w:rPr>
          <w:rFonts w:hint="eastAsia"/>
          <w:sz w:val="24"/>
        </w:rPr>
        <w:t>、フェイスブック（以下、「ページ」という。）を開設しました。この方針では、ページの運用に関する事項について、以下のとおり定めます。</w:t>
      </w:r>
    </w:p>
    <w:p w:rsidR="003B184C" w:rsidRDefault="003B184C" w:rsidP="003B184C">
      <w:pPr>
        <w:spacing w:line="276" w:lineRule="auto"/>
        <w:rPr>
          <w:sz w:val="24"/>
        </w:rPr>
      </w:pPr>
    </w:p>
    <w:p w:rsidR="003B184C" w:rsidRDefault="003B184C" w:rsidP="003B184C">
      <w:pPr>
        <w:spacing w:line="276" w:lineRule="auto"/>
        <w:rPr>
          <w:sz w:val="24"/>
        </w:rPr>
      </w:pPr>
      <w:r>
        <w:rPr>
          <w:rFonts w:hint="eastAsia"/>
          <w:sz w:val="24"/>
        </w:rPr>
        <w:t>１　フェイスブックページ名</w:t>
      </w:r>
    </w:p>
    <w:p w:rsidR="003B184C" w:rsidRDefault="003B184C" w:rsidP="003B184C">
      <w:pPr>
        <w:spacing w:line="276" w:lineRule="auto"/>
        <w:rPr>
          <w:sz w:val="24"/>
        </w:rPr>
      </w:pPr>
      <w:r>
        <w:rPr>
          <w:rFonts w:hint="eastAsia"/>
          <w:sz w:val="24"/>
        </w:rPr>
        <w:t xml:space="preserve">　</w:t>
      </w:r>
      <w:r w:rsidR="00AB3335">
        <w:rPr>
          <w:rFonts w:hint="eastAsia"/>
          <w:sz w:val="24"/>
        </w:rPr>
        <w:t xml:space="preserve">　</w:t>
      </w:r>
      <w:r>
        <w:rPr>
          <w:rFonts w:hint="eastAsia"/>
          <w:sz w:val="24"/>
        </w:rPr>
        <w:t>「ひたち生き生き百年塾」とします。</w:t>
      </w:r>
    </w:p>
    <w:p w:rsidR="003B184C" w:rsidRDefault="003B184C" w:rsidP="003B184C">
      <w:pPr>
        <w:spacing w:line="276" w:lineRule="auto"/>
        <w:rPr>
          <w:sz w:val="24"/>
        </w:rPr>
      </w:pPr>
    </w:p>
    <w:p w:rsidR="003B184C" w:rsidRDefault="003B184C" w:rsidP="003B184C">
      <w:pPr>
        <w:spacing w:line="276" w:lineRule="auto"/>
        <w:rPr>
          <w:sz w:val="24"/>
        </w:rPr>
      </w:pPr>
      <w:r>
        <w:rPr>
          <w:rFonts w:hint="eastAsia"/>
          <w:sz w:val="24"/>
        </w:rPr>
        <w:t>２　情報の発信主体及び運用管理者等</w:t>
      </w:r>
    </w:p>
    <w:p w:rsidR="003B184C" w:rsidRPr="00E8780D" w:rsidRDefault="003B184C" w:rsidP="006B72FB">
      <w:pPr>
        <w:spacing w:line="276" w:lineRule="auto"/>
        <w:ind w:left="240" w:hangingChars="100" w:hanging="240"/>
        <w:rPr>
          <w:strike/>
          <w:color w:val="FF0000"/>
          <w:sz w:val="24"/>
        </w:rPr>
      </w:pPr>
      <w:r>
        <w:rPr>
          <w:rFonts w:hint="eastAsia"/>
          <w:sz w:val="24"/>
        </w:rPr>
        <w:t xml:space="preserve">　</w:t>
      </w:r>
      <w:r w:rsidR="00AB3335">
        <w:rPr>
          <w:rFonts w:hint="eastAsia"/>
          <w:sz w:val="24"/>
        </w:rPr>
        <w:t xml:space="preserve">　</w:t>
      </w:r>
      <w:r>
        <w:rPr>
          <w:rFonts w:hint="eastAsia"/>
          <w:sz w:val="24"/>
        </w:rPr>
        <w:t>情報の発信主体及び管理は百年塾が行う</w:t>
      </w:r>
      <w:r w:rsidR="00B67AE0">
        <w:rPr>
          <w:rFonts w:hint="eastAsia"/>
          <w:sz w:val="24"/>
        </w:rPr>
        <w:t>。</w:t>
      </w:r>
    </w:p>
    <w:p w:rsidR="003B184C" w:rsidRPr="006B72FB" w:rsidRDefault="003B184C" w:rsidP="003B184C">
      <w:pPr>
        <w:spacing w:line="276" w:lineRule="auto"/>
        <w:rPr>
          <w:sz w:val="24"/>
        </w:rPr>
      </w:pPr>
    </w:p>
    <w:p w:rsidR="003B184C" w:rsidRPr="006B72FB" w:rsidRDefault="00E8780D" w:rsidP="003B184C">
      <w:pPr>
        <w:spacing w:line="276" w:lineRule="auto"/>
        <w:rPr>
          <w:sz w:val="24"/>
        </w:rPr>
      </w:pPr>
      <w:r w:rsidRPr="006B72FB">
        <w:rPr>
          <w:rFonts w:hint="eastAsia"/>
          <w:sz w:val="24"/>
        </w:rPr>
        <w:t>３</w:t>
      </w:r>
      <w:r w:rsidR="003B184C" w:rsidRPr="006B72FB">
        <w:rPr>
          <w:rFonts w:hint="eastAsia"/>
          <w:sz w:val="24"/>
        </w:rPr>
        <w:t xml:space="preserve">　運用方法</w:t>
      </w:r>
    </w:p>
    <w:p w:rsidR="003B184C" w:rsidRPr="006B72FB" w:rsidRDefault="00AB3335" w:rsidP="003B184C">
      <w:pPr>
        <w:spacing w:line="276" w:lineRule="auto"/>
        <w:rPr>
          <w:sz w:val="24"/>
        </w:rPr>
      </w:pPr>
      <w:r w:rsidRPr="006B72FB">
        <w:rPr>
          <w:rFonts w:hint="eastAsia"/>
          <w:sz w:val="24"/>
        </w:rPr>
        <w:t>（１）運用管理者の監督のもと、百年塾</w:t>
      </w:r>
      <w:r w:rsidR="003B184C" w:rsidRPr="006B72FB">
        <w:rPr>
          <w:rFonts w:hint="eastAsia"/>
          <w:sz w:val="24"/>
        </w:rPr>
        <w:t>が情報を発信します。</w:t>
      </w:r>
    </w:p>
    <w:p w:rsidR="003B184C" w:rsidRPr="006B72FB" w:rsidRDefault="003B184C" w:rsidP="003B184C">
      <w:pPr>
        <w:spacing w:line="276" w:lineRule="auto"/>
        <w:ind w:left="480" w:hangingChars="200" w:hanging="480"/>
        <w:rPr>
          <w:sz w:val="24"/>
        </w:rPr>
      </w:pPr>
      <w:r w:rsidRPr="006B72FB">
        <w:rPr>
          <w:rFonts w:hint="eastAsia"/>
          <w:sz w:val="24"/>
        </w:rPr>
        <w:t>（２）ページへの利用者からの投稿等に対しては回答しませんので、発信した情報へのお問い合わせ等は、百年塾へ直接ご連絡ください。</w:t>
      </w:r>
    </w:p>
    <w:p w:rsidR="003B184C" w:rsidRPr="006B72FB" w:rsidRDefault="003B184C" w:rsidP="003B184C">
      <w:pPr>
        <w:spacing w:line="276" w:lineRule="auto"/>
        <w:ind w:left="480" w:hangingChars="200" w:hanging="480"/>
        <w:rPr>
          <w:sz w:val="24"/>
        </w:rPr>
      </w:pPr>
    </w:p>
    <w:p w:rsidR="003B184C" w:rsidRPr="006B72FB" w:rsidRDefault="00E8780D" w:rsidP="003B184C">
      <w:pPr>
        <w:spacing w:line="276" w:lineRule="auto"/>
        <w:ind w:left="480" w:hangingChars="200" w:hanging="480"/>
        <w:rPr>
          <w:sz w:val="24"/>
        </w:rPr>
      </w:pPr>
      <w:r w:rsidRPr="006B72FB">
        <w:rPr>
          <w:rFonts w:hint="eastAsia"/>
          <w:sz w:val="24"/>
        </w:rPr>
        <w:t>４</w:t>
      </w:r>
      <w:r w:rsidR="003B184C" w:rsidRPr="006B72FB">
        <w:rPr>
          <w:rFonts w:hint="eastAsia"/>
          <w:sz w:val="24"/>
        </w:rPr>
        <w:t xml:space="preserve">　禁止事項</w:t>
      </w:r>
    </w:p>
    <w:p w:rsidR="003B184C" w:rsidRDefault="003B184C" w:rsidP="00AB3335">
      <w:pPr>
        <w:spacing w:line="276" w:lineRule="auto"/>
        <w:ind w:left="240" w:hangingChars="100" w:hanging="240"/>
        <w:rPr>
          <w:sz w:val="24"/>
        </w:rPr>
      </w:pPr>
      <w:r w:rsidRPr="006B72FB">
        <w:rPr>
          <w:rFonts w:hint="eastAsia"/>
          <w:sz w:val="24"/>
        </w:rPr>
        <w:t xml:space="preserve">　</w:t>
      </w:r>
      <w:r w:rsidR="00AB3335" w:rsidRPr="006B72FB">
        <w:rPr>
          <w:rFonts w:hint="eastAsia"/>
          <w:sz w:val="24"/>
        </w:rPr>
        <w:t xml:space="preserve">　</w:t>
      </w:r>
      <w:r w:rsidRPr="006B72FB">
        <w:rPr>
          <w:rFonts w:hint="eastAsia"/>
          <w:sz w:val="24"/>
        </w:rPr>
        <w:t>以下に定める利用者からの投稿等は禁止していますので、予告なく削除すること</w:t>
      </w:r>
      <w:r>
        <w:rPr>
          <w:rFonts w:hint="eastAsia"/>
          <w:sz w:val="24"/>
        </w:rPr>
        <w:t>があります。</w:t>
      </w:r>
    </w:p>
    <w:p w:rsidR="003B184C" w:rsidRDefault="003B184C" w:rsidP="003B184C">
      <w:pPr>
        <w:spacing w:line="276" w:lineRule="auto"/>
        <w:ind w:left="1"/>
        <w:rPr>
          <w:sz w:val="24"/>
        </w:rPr>
      </w:pPr>
      <w:r>
        <w:rPr>
          <w:rFonts w:hint="eastAsia"/>
          <w:sz w:val="24"/>
        </w:rPr>
        <w:t>（１）法律、法令等に違反する内容、または違反するおそれがある内容</w:t>
      </w:r>
    </w:p>
    <w:p w:rsidR="003B184C" w:rsidRDefault="003B184C" w:rsidP="003B184C">
      <w:pPr>
        <w:spacing w:line="276" w:lineRule="auto"/>
        <w:ind w:left="1"/>
        <w:rPr>
          <w:sz w:val="24"/>
        </w:rPr>
      </w:pPr>
      <w:r>
        <w:rPr>
          <w:rFonts w:hint="eastAsia"/>
          <w:sz w:val="24"/>
        </w:rPr>
        <w:t>（２）特定の個人・団体等を誹謗中傷するもの</w:t>
      </w:r>
    </w:p>
    <w:p w:rsidR="003B184C" w:rsidRPr="006B72FB" w:rsidRDefault="003B184C" w:rsidP="003B184C">
      <w:pPr>
        <w:spacing w:line="276" w:lineRule="auto"/>
        <w:ind w:left="1"/>
        <w:rPr>
          <w:sz w:val="24"/>
        </w:rPr>
      </w:pPr>
      <w:r>
        <w:rPr>
          <w:rFonts w:hint="eastAsia"/>
          <w:sz w:val="24"/>
        </w:rPr>
        <w:t>（３）政治、宗教活動を目的とするもの</w:t>
      </w:r>
    </w:p>
    <w:p w:rsidR="003B184C" w:rsidRPr="006B72FB" w:rsidRDefault="00E8780D" w:rsidP="00AB3335">
      <w:pPr>
        <w:spacing w:line="276" w:lineRule="auto"/>
        <w:ind w:left="720" w:hangingChars="300" w:hanging="720"/>
        <w:rPr>
          <w:sz w:val="24"/>
        </w:rPr>
      </w:pPr>
      <w:r w:rsidRPr="006B72FB">
        <w:rPr>
          <w:rFonts w:hint="eastAsia"/>
          <w:sz w:val="24"/>
        </w:rPr>
        <w:t>（４）著作権、商標権、肖像権など百年塾または第三者</w:t>
      </w:r>
      <w:r w:rsidR="003B184C" w:rsidRPr="006B72FB">
        <w:rPr>
          <w:rFonts w:hint="eastAsia"/>
          <w:sz w:val="24"/>
        </w:rPr>
        <w:t>の知的財産権を侵害するもの</w:t>
      </w:r>
    </w:p>
    <w:p w:rsidR="003B184C" w:rsidRDefault="003B184C" w:rsidP="003B184C">
      <w:pPr>
        <w:spacing w:line="276" w:lineRule="auto"/>
        <w:ind w:left="1"/>
        <w:rPr>
          <w:sz w:val="24"/>
        </w:rPr>
      </w:pPr>
      <w:r w:rsidRPr="006B72FB">
        <w:rPr>
          <w:rFonts w:hint="eastAsia"/>
          <w:sz w:val="24"/>
        </w:rPr>
        <w:t>（５）広告、宣伝、勧誘、営業活動、その他営利を目</w:t>
      </w:r>
      <w:r>
        <w:rPr>
          <w:rFonts w:hint="eastAsia"/>
          <w:sz w:val="24"/>
        </w:rPr>
        <w:t>的とするもの</w:t>
      </w:r>
    </w:p>
    <w:p w:rsidR="003B184C" w:rsidRDefault="003B184C" w:rsidP="003B184C">
      <w:pPr>
        <w:spacing w:line="276" w:lineRule="auto"/>
        <w:ind w:left="1"/>
        <w:rPr>
          <w:sz w:val="24"/>
        </w:rPr>
      </w:pPr>
      <w:r>
        <w:rPr>
          <w:rFonts w:hint="eastAsia"/>
          <w:sz w:val="24"/>
        </w:rPr>
        <w:t>（６）人種・思想・信条等の差別または差別を助長させるもの</w:t>
      </w:r>
    </w:p>
    <w:p w:rsidR="003B184C" w:rsidRDefault="003B184C" w:rsidP="003B184C">
      <w:pPr>
        <w:spacing w:line="276" w:lineRule="auto"/>
        <w:ind w:left="1"/>
        <w:rPr>
          <w:sz w:val="24"/>
        </w:rPr>
      </w:pPr>
      <w:r>
        <w:rPr>
          <w:rFonts w:hint="eastAsia"/>
          <w:sz w:val="24"/>
        </w:rPr>
        <w:t>（７）公の秩序または善良の風俗に反する内容</w:t>
      </w:r>
    </w:p>
    <w:p w:rsidR="003B184C" w:rsidRDefault="003B184C" w:rsidP="003B184C">
      <w:pPr>
        <w:spacing w:line="276" w:lineRule="auto"/>
        <w:ind w:left="1"/>
        <w:rPr>
          <w:sz w:val="24"/>
        </w:rPr>
      </w:pPr>
      <w:r>
        <w:rPr>
          <w:rFonts w:hint="eastAsia"/>
          <w:sz w:val="24"/>
        </w:rPr>
        <w:t>（８）虚偽や事実と異なる内容及び単なる噂や噂を助長させるもの</w:t>
      </w:r>
    </w:p>
    <w:p w:rsidR="003B184C" w:rsidRPr="003B184C" w:rsidRDefault="003B184C" w:rsidP="00AB3335">
      <w:pPr>
        <w:spacing w:line="276" w:lineRule="auto"/>
        <w:ind w:left="720" w:hangingChars="300" w:hanging="720"/>
        <w:rPr>
          <w:rFonts w:asciiTheme="minorEastAsia" w:hAnsiTheme="minorEastAsia"/>
          <w:sz w:val="24"/>
        </w:rPr>
      </w:pPr>
      <w:r w:rsidRPr="003B184C">
        <w:rPr>
          <w:rFonts w:asciiTheme="minorEastAsia" w:hAnsiTheme="minorEastAsia" w:hint="eastAsia"/>
          <w:sz w:val="24"/>
        </w:rPr>
        <w:t>（９）本人の承諾なく個人情報を特定・開示・漏えいする等プライバシーを害するもの</w:t>
      </w:r>
    </w:p>
    <w:p w:rsidR="003B184C" w:rsidRPr="003B184C" w:rsidRDefault="003B184C" w:rsidP="003B184C">
      <w:pPr>
        <w:spacing w:line="276" w:lineRule="auto"/>
        <w:ind w:left="1"/>
        <w:rPr>
          <w:rFonts w:asciiTheme="minorEastAsia" w:hAnsiTheme="minorEastAsia"/>
          <w:sz w:val="24"/>
        </w:rPr>
      </w:pPr>
      <w:r w:rsidRPr="003B184C">
        <w:rPr>
          <w:rFonts w:asciiTheme="minorEastAsia" w:hAnsiTheme="minorEastAsia" w:hint="eastAsia"/>
          <w:sz w:val="24"/>
        </w:rPr>
        <w:t>（10）有害なプログラム等</w:t>
      </w:r>
    </w:p>
    <w:p w:rsidR="003B184C" w:rsidRPr="003B184C" w:rsidRDefault="003B184C" w:rsidP="003B184C">
      <w:pPr>
        <w:spacing w:line="276" w:lineRule="auto"/>
        <w:ind w:left="1"/>
        <w:rPr>
          <w:rFonts w:asciiTheme="minorEastAsia" w:hAnsiTheme="minorEastAsia"/>
          <w:sz w:val="24"/>
        </w:rPr>
      </w:pPr>
      <w:r w:rsidRPr="003B184C">
        <w:rPr>
          <w:rFonts w:asciiTheme="minorEastAsia" w:hAnsiTheme="minorEastAsia" w:hint="eastAsia"/>
          <w:sz w:val="24"/>
        </w:rPr>
        <w:t>（11）わいせつな表現などを含む不適切なもの</w:t>
      </w:r>
    </w:p>
    <w:p w:rsidR="003B184C" w:rsidRPr="006B72FB" w:rsidRDefault="003B184C" w:rsidP="00AB3335">
      <w:pPr>
        <w:spacing w:line="276" w:lineRule="auto"/>
        <w:ind w:left="720" w:hangingChars="300" w:hanging="720"/>
        <w:rPr>
          <w:sz w:val="24"/>
        </w:rPr>
      </w:pPr>
      <w:r w:rsidRPr="003B184C">
        <w:rPr>
          <w:rFonts w:asciiTheme="minorEastAsia" w:hAnsiTheme="minorEastAsia" w:hint="eastAsia"/>
          <w:sz w:val="24"/>
        </w:rPr>
        <w:lastRenderedPageBreak/>
        <w:t>（12）その他</w:t>
      </w:r>
      <w:r w:rsidRPr="006B72FB">
        <w:rPr>
          <w:rFonts w:asciiTheme="minorEastAsia" w:hAnsiTheme="minorEastAsia" w:hint="eastAsia"/>
          <w:sz w:val="24"/>
        </w:rPr>
        <w:t>、</w:t>
      </w:r>
      <w:r w:rsidR="00E8780D" w:rsidRPr="006B72FB">
        <w:rPr>
          <w:rFonts w:asciiTheme="minorEastAsia" w:hAnsiTheme="minorEastAsia" w:hint="eastAsia"/>
          <w:sz w:val="24"/>
        </w:rPr>
        <w:t>百年塾</w:t>
      </w:r>
      <w:r w:rsidRPr="006B72FB">
        <w:rPr>
          <w:rFonts w:asciiTheme="minorEastAsia" w:hAnsiTheme="minorEastAsia" w:hint="eastAsia"/>
          <w:sz w:val="24"/>
        </w:rPr>
        <w:t>が不適切と判断した情報及びこれらの内容を含むホームペー</w:t>
      </w:r>
      <w:r w:rsidRPr="006B72FB">
        <w:rPr>
          <w:rFonts w:hint="eastAsia"/>
          <w:sz w:val="24"/>
        </w:rPr>
        <w:t>ジへのリンク</w:t>
      </w:r>
    </w:p>
    <w:p w:rsidR="003B184C" w:rsidRPr="006B72FB" w:rsidRDefault="003B184C" w:rsidP="003B184C">
      <w:pPr>
        <w:spacing w:line="276" w:lineRule="auto"/>
        <w:ind w:left="1"/>
        <w:rPr>
          <w:sz w:val="24"/>
        </w:rPr>
      </w:pPr>
    </w:p>
    <w:p w:rsidR="003B184C" w:rsidRPr="006B72FB" w:rsidRDefault="00E8780D" w:rsidP="003B184C">
      <w:pPr>
        <w:spacing w:line="276" w:lineRule="auto"/>
        <w:ind w:left="1"/>
        <w:rPr>
          <w:sz w:val="24"/>
        </w:rPr>
      </w:pPr>
      <w:r w:rsidRPr="006B72FB">
        <w:rPr>
          <w:rFonts w:hint="eastAsia"/>
          <w:sz w:val="24"/>
        </w:rPr>
        <w:t>５</w:t>
      </w:r>
      <w:r w:rsidR="003B184C" w:rsidRPr="006B72FB">
        <w:rPr>
          <w:rFonts w:hint="eastAsia"/>
          <w:sz w:val="24"/>
        </w:rPr>
        <w:t xml:space="preserve">　知的財産権</w:t>
      </w:r>
    </w:p>
    <w:p w:rsidR="003B184C" w:rsidRDefault="003B184C" w:rsidP="003B184C">
      <w:pPr>
        <w:spacing w:line="276" w:lineRule="auto"/>
        <w:ind w:left="480" w:hangingChars="200" w:hanging="480"/>
        <w:rPr>
          <w:sz w:val="24"/>
        </w:rPr>
      </w:pPr>
      <w:r>
        <w:rPr>
          <w:rFonts w:hint="eastAsia"/>
          <w:sz w:val="24"/>
        </w:rPr>
        <w:t>（１）ページに掲載して</w:t>
      </w:r>
      <w:r w:rsidR="000509E4">
        <w:rPr>
          <w:rFonts w:hint="eastAsia"/>
          <w:sz w:val="24"/>
        </w:rPr>
        <w:t>いる個々の情報（文章、画像等）に関する知的財産権は、百年塾または</w:t>
      </w:r>
      <w:r>
        <w:rPr>
          <w:rFonts w:hint="eastAsia"/>
          <w:sz w:val="24"/>
        </w:rPr>
        <w:t>現著作者に帰属します。</w:t>
      </w:r>
    </w:p>
    <w:p w:rsidR="003B184C" w:rsidRPr="006B72FB" w:rsidRDefault="003B184C" w:rsidP="003B184C">
      <w:pPr>
        <w:spacing w:line="276" w:lineRule="auto"/>
        <w:ind w:left="480" w:hangingChars="200" w:hanging="480"/>
        <w:rPr>
          <w:sz w:val="24"/>
        </w:rPr>
      </w:pPr>
      <w:r>
        <w:rPr>
          <w:rFonts w:hint="eastAsia"/>
          <w:sz w:val="24"/>
        </w:rPr>
        <w:t>（２）ページ内容について、「私的使用のための複製」や「引用」など著作権法</w:t>
      </w:r>
      <w:r w:rsidRPr="006B72FB">
        <w:rPr>
          <w:rFonts w:hint="eastAsia"/>
          <w:sz w:val="24"/>
        </w:rPr>
        <w:t>上認められた場合を除き、無断で複製・転載することはできません。</w:t>
      </w:r>
    </w:p>
    <w:p w:rsidR="003B184C" w:rsidRPr="006B72FB" w:rsidRDefault="003B184C" w:rsidP="003B184C">
      <w:pPr>
        <w:spacing w:line="276" w:lineRule="auto"/>
        <w:ind w:left="1"/>
        <w:rPr>
          <w:sz w:val="24"/>
        </w:rPr>
      </w:pPr>
    </w:p>
    <w:p w:rsidR="003B184C" w:rsidRPr="006B72FB" w:rsidRDefault="00E8780D" w:rsidP="003B184C">
      <w:pPr>
        <w:spacing w:line="276" w:lineRule="auto"/>
        <w:ind w:left="1"/>
        <w:rPr>
          <w:sz w:val="24"/>
        </w:rPr>
      </w:pPr>
      <w:r w:rsidRPr="006B72FB">
        <w:rPr>
          <w:rFonts w:hint="eastAsia"/>
          <w:sz w:val="24"/>
        </w:rPr>
        <w:t>６</w:t>
      </w:r>
      <w:r w:rsidR="003B184C" w:rsidRPr="006B72FB">
        <w:rPr>
          <w:rFonts w:hint="eastAsia"/>
          <w:sz w:val="24"/>
        </w:rPr>
        <w:t xml:space="preserve">　免責事項</w:t>
      </w:r>
    </w:p>
    <w:p w:rsidR="003B184C" w:rsidRDefault="003B184C" w:rsidP="003B184C">
      <w:pPr>
        <w:spacing w:line="276" w:lineRule="auto"/>
        <w:ind w:left="480" w:hangingChars="200" w:hanging="480"/>
        <w:rPr>
          <w:sz w:val="24"/>
        </w:rPr>
      </w:pPr>
      <w:r w:rsidRPr="006B72FB">
        <w:rPr>
          <w:rFonts w:hint="eastAsia"/>
          <w:sz w:val="24"/>
        </w:rPr>
        <w:t>（１</w:t>
      </w:r>
      <w:r>
        <w:rPr>
          <w:rFonts w:hint="eastAsia"/>
          <w:sz w:val="24"/>
        </w:rPr>
        <w:t>）百年塾は、利用者が掲載情報を利用または信用したことにより、利用者または第三者が被った損害について、いかなる場合でも一切の責任を負いません。</w:t>
      </w:r>
    </w:p>
    <w:p w:rsidR="003B184C" w:rsidRDefault="003B184C" w:rsidP="003B184C">
      <w:pPr>
        <w:spacing w:line="276" w:lineRule="auto"/>
        <w:ind w:left="480" w:hangingChars="200" w:hanging="480"/>
        <w:rPr>
          <w:sz w:val="24"/>
        </w:rPr>
      </w:pPr>
      <w:r>
        <w:rPr>
          <w:rFonts w:hint="eastAsia"/>
          <w:sz w:val="24"/>
        </w:rPr>
        <w:t>（２）百年塾は、利用者間、もしくは利用者と第三者間のトラブルによって利用者またが第三者に生じた損害について、いかなる場合でも一切の責任を負いません。</w:t>
      </w:r>
    </w:p>
    <w:p w:rsidR="003B184C" w:rsidRDefault="000509E4" w:rsidP="003B184C">
      <w:pPr>
        <w:spacing w:line="276" w:lineRule="auto"/>
        <w:ind w:left="480" w:hangingChars="200" w:hanging="480"/>
        <w:rPr>
          <w:sz w:val="24"/>
        </w:rPr>
      </w:pPr>
      <w:r>
        <w:rPr>
          <w:rFonts w:hint="eastAsia"/>
          <w:sz w:val="24"/>
        </w:rPr>
        <w:t>（３）上記のほか、百年塾</w:t>
      </w:r>
      <w:r w:rsidR="003B184C">
        <w:rPr>
          <w:rFonts w:hint="eastAsia"/>
          <w:sz w:val="24"/>
        </w:rPr>
        <w:t>はページに関連する事項に起因または関連して生じた損害について、いかなる場合でも一切の責任を負いません。</w:t>
      </w:r>
    </w:p>
    <w:p w:rsidR="003B184C" w:rsidRPr="006B72FB" w:rsidRDefault="003B184C" w:rsidP="00AB3335">
      <w:pPr>
        <w:spacing w:line="276" w:lineRule="auto"/>
        <w:ind w:left="480" w:hangingChars="200" w:hanging="480"/>
        <w:rPr>
          <w:sz w:val="24"/>
        </w:rPr>
      </w:pPr>
      <w:r>
        <w:rPr>
          <w:rFonts w:hint="eastAsia"/>
          <w:sz w:val="24"/>
        </w:rPr>
        <w:t>（</w:t>
      </w:r>
      <w:r w:rsidRPr="006B72FB">
        <w:rPr>
          <w:rFonts w:hint="eastAsia"/>
          <w:sz w:val="24"/>
        </w:rPr>
        <w:t>４）百年塾は、予告なく運用方針の変更や運用方法の見直し、またはページの運用を中止する場合があります。</w:t>
      </w:r>
    </w:p>
    <w:p w:rsidR="00AB3335" w:rsidRPr="006B72FB" w:rsidRDefault="00AB3335" w:rsidP="003B184C">
      <w:pPr>
        <w:spacing w:line="276" w:lineRule="auto"/>
        <w:ind w:left="1"/>
        <w:rPr>
          <w:sz w:val="24"/>
        </w:rPr>
      </w:pPr>
    </w:p>
    <w:p w:rsidR="003B184C" w:rsidRPr="006B72FB" w:rsidRDefault="00E8780D" w:rsidP="003B184C">
      <w:pPr>
        <w:spacing w:line="276" w:lineRule="auto"/>
        <w:ind w:left="1"/>
        <w:rPr>
          <w:sz w:val="24"/>
        </w:rPr>
      </w:pPr>
      <w:r w:rsidRPr="006B72FB">
        <w:rPr>
          <w:rFonts w:hint="eastAsia"/>
          <w:sz w:val="24"/>
        </w:rPr>
        <w:t>７</w:t>
      </w:r>
      <w:r w:rsidR="003B184C" w:rsidRPr="006B72FB">
        <w:rPr>
          <w:rFonts w:hint="eastAsia"/>
          <w:sz w:val="24"/>
        </w:rPr>
        <w:t xml:space="preserve">　個人情報の取扱い</w:t>
      </w:r>
    </w:p>
    <w:p w:rsidR="003B184C" w:rsidRPr="006B72FB" w:rsidRDefault="003B184C" w:rsidP="000509E4">
      <w:pPr>
        <w:spacing w:line="276" w:lineRule="auto"/>
        <w:ind w:left="240" w:hangingChars="100" w:hanging="240"/>
        <w:rPr>
          <w:sz w:val="24"/>
        </w:rPr>
      </w:pPr>
      <w:r w:rsidRPr="006B72FB">
        <w:rPr>
          <w:rFonts w:hint="eastAsia"/>
          <w:sz w:val="24"/>
        </w:rPr>
        <w:t xml:space="preserve">　</w:t>
      </w:r>
      <w:r w:rsidR="000509E4" w:rsidRPr="006B72FB">
        <w:rPr>
          <w:rFonts w:hint="eastAsia"/>
          <w:sz w:val="24"/>
        </w:rPr>
        <w:t xml:space="preserve">　</w:t>
      </w:r>
      <w:r w:rsidRPr="006B72FB">
        <w:rPr>
          <w:rFonts w:hint="eastAsia"/>
          <w:sz w:val="24"/>
        </w:rPr>
        <w:t>ページで取得した個人情報については、個人情報の保護に関する法律に準じて、適切に管理します。</w:t>
      </w:r>
    </w:p>
    <w:p w:rsidR="00E8780D" w:rsidRPr="006B72FB" w:rsidRDefault="00E8780D" w:rsidP="003B184C">
      <w:pPr>
        <w:spacing w:line="276" w:lineRule="auto"/>
        <w:ind w:left="1"/>
        <w:rPr>
          <w:sz w:val="24"/>
        </w:rPr>
      </w:pPr>
    </w:p>
    <w:p w:rsidR="003B184C" w:rsidRDefault="00E8780D" w:rsidP="003B184C">
      <w:pPr>
        <w:spacing w:line="276" w:lineRule="auto"/>
        <w:ind w:left="1"/>
        <w:rPr>
          <w:sz w:val="24"/>
        </w:rPr>
      </w:pPr>
      <w:r w:rsidRPr="006B72FB">
        <w:rPr>
          <w:rFonts w:hint="eastAsia"/>
          <w:sz w:val="24"/>
        </w:rPr>
        <w:t>８</w:t>
      </w:r>
      <w:r w:rsidR="003B184C" w:rsidRPr="006B72FB">
        <w:rPr>
          <w:rFonts w:hint="eastAsia"/>
          <w:sz w:val="24"/>
        </w:rPr>
        <w:t xml:space="preserve">　この運</w:t>
      </w:r>
      <w:r w:rsidR="0047499C">
        <w:rPr>
          <w:rFonts w:hint="eastAsia"/>
          <w:sz w:val="24"/>
        </w:rPr>
        <w:t>用方針は、平成２８年８</w:t>
      </w:r>
      <w:r w:rsidR="003B184C">
        <w:rPr>
          <w:rFonts w:hint="eastAsia"/>
          <w:sz w:val="24"/>
        </w:rPr>
        <w:t>月</w:t>
      </w:r>
      <w:r w:rsidR="0047499C">
        <w:rPr>
          <w:rFonts w:hint="eastAsia"/>
          <w:sz w:val="24"/>
        </w:rPr>
        <w:t>２１</w:t>
      </w:r>
      <w:bookmarkStart w:id="0" w:name="_GoBack"/>
      <w:bookmarkEnd w:id="0"/>
      <w:r w:rsidR="003B184C">
        <w:rPr>
          <w:rFonts w:hint="eastAsia"/>
          <w:sz w:val="24"/>
        </w:rPr>
        <w:t>日から適用します。</w:t>
      </w:r>
    </w:p>
    <w:p w:rsidR="003B184C" w:rsidRDefault="003B184C" w:rsidP="003B184C">
      <w:pPr>
        <w:spacing w:line="276" w:lineRule="auto"/>
        <w:ind w:left="1"/>
        <w:rPr>
          <w:sz w:val="24"/>
        </w:rPr>
      </w:pPr>
    </w:p>
    <w:p w:rsidR="003B184C" w:rsidRDefault="003B184C" w:rsidP="003B184C">
      <w:pPr>
        <w:spacing w:line="276" w:lineRule="auto"/>
        <w:ind w:left="1"/>
        <w:jc w:val="right"/>
        <w:rPr>
          <w:sz w:val="24"/>
        </w:rPr>
      </w:pPr>
      <w:r>
        <w:rPr>
          <w:rFonts w:hint="eastAsia"/>
          <w:sz w:val="24"/>
        </w:rPr>
        <w:t>以　上</w:t>
      </w:r>
    </w:p>
    <w:p w:rsidR="00AB3335" w:rsidRPr="00AB3335" w:rsidRDefault="00AB3335" w:rsidP="00AB3335">
      <w:pPr>
        <w:spacing w:line="276" w:lineRule="auto"/>
        <w:ind w:right="960"/>
        <w:rPr>
          <w:sz w:val="24"/>
        </w:rPr>
      </w:pPr>
    </w:p>
    <w:sectPr w:rsidR="00AB3335" w:rsidRPr="00AB3335" w:rsidSect="0047499C">
      <w:footerReference w:type="default" r:id="rId7"/>
      <w:type w:val="continuous"/>
      <w:pgSz w:w="11906" w:h="16838"/>
      <w:pgMar w:top="1134" w:right="1701" w:bottom="1135" w:left="1701" w:header="851" w:footer="17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71B" w:rsidRDefault="0022771B" w:rsidP="00CD7A5C">
      <w:r>
        <w:separator/>
      </w:r>
    </w:p>
  </w:endnote>
  <w:endnote w:type="continuationSeparator" w:id="0">
    <w:p w:rsidR="0022771B" w:rsidRDefault="0022771B" w:rsidP="00CD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49778"/>
      <w:docPartObj>
        <w:docPartGallery w:val="Page Numbers (Bottom of Page)"/>
        <w:docPartUnique/>
      </w:docPartObj>
    </w:sdtPr>
    <w:sdtEndPr/>
    <w:sdtContent>
      <w:p w:rsidR="00442072" w:rsidRDefault="00442072">
        <w:pPr>
          <w:pStyle w:val="a5"/>
          <w:jc w:val="center"/>
        </w:pPr>
        <w:r>
          <w:fldChar w:fldCharType="begin"/>
        </w:r>
        <w:r>
          <w:instrText>PAGE   \* MERGEFORMAT</w:instrText>
        </w:r>
        <w:r>
          <w:fldChar w:fldCharType="separate"/>
        </w:r>
        <w:r w:rsidR="0047499C" w:rsidRPr="0047499C">
          <w:rPr>
            <w:noProof/>
            <w:lang w:val="ja-JP"/>
          </w:rPr>
          <w:t>1</w:t>
        </w:r>
        <w:r>
          <w:fldChar w:fldCharType="end"/>
        </w:r>
      </w:p>
    </w:sdtContent>
  </w:sdt>
  <w:p w:rsidR="00442072" w:rsidRDefault="004420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71B" w:rsidRDefault="0022771B" w:rsidP="00CD7A5C">
      <w:r>
        <w:separator/>
      </w:r>
    </w:p>
  </w:footnote>
  <w:footnote w:type="continuationSeparator" w:id="0">
    <w:p w:rsidR="0022771B" w:rsidRDefault="0022771B" w:rsidP="00CD7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5C"/>
    <w:rsid w:val="000062D9"/>
    <w:rsid w:val="000509E4"/>
    <w:rsid w:val="00056DA6"/>
    <w:rsid w:val="000D6F17"/>
    <w:rsid w:val="001245E1"/>
    <w:rsid w:val="0022771B"/>
    <w:rsid w:val="003B184C"/>
    <w:rsid w:val="00441D25"/>
    <w:rsid w:val="00442072"/>
    <w:rsid w:val="00461BB8"/>
    <w:rsid w:val="0047499C"/>
    <w:rsid w:val="005F61C5"/>
    <w:rsid w:val="006B72FB"/>
    <w:rsid w:val="0073468C"/>
    <w:rsid w:val="00A650C3"/>
    <w:rsid w:val="00A83F61"/>
    <w:rsid w:val="00AB3335"/>
    <w:rsid w:val="00AD6CB4"/>
    <w:rsid w:val="00AE3EE8"/>
    <w:rsid w:val="00B67AE0"/>
    <w:rsid w:val="00C363E6"/>
    <w:rsid w:val="00C66820"/>
    <w:rsid w:val="00CD7A5C"/>
    <w:rsid w:val="00E87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A5C"/>
    <w:pPr>
      <w:tabs>
        <w:tab w:val="center" w:pos="4252"/>
        <w:tab w:val="right" w:pos="8504"/>
      </w:tabs>
      <w:snapToGrid w:val="0"/>
    </w:pPr>
  </w:style>
  <w:style w:type="character" w:customStyle="1" w:styleId="a4">
    <w:name w:val="ヘッダー (文字)"/>
    <w:basedOn w:val="a0"/>
    <w:link w:val="a3"/>
    <w:uiPriority w:val="99"/>
    <w:rsid w:val="00CD7A5C"/>
  </w:style>
  <w:style w:type="paragraph" w:styleId="a5">
    <w:name w:val="footer"/>
    <w:basedOn w:val="a"/>
    <w:link w:val="a6"/>
    <w:uiPriority w:val="99"/>
    <w:unhideWhenUsed/>
    <w:rsid w:val="00CD7A5C"/>
    <w:pPr>
      <w:tabs>
        <w:tab w:val="center" w:pos="4252"/>
        <w:tab w:val="right" w:pos="8504"/>
      </w:tabs>
      <w:snapToGrid w:val="0"/>
    </w:pPr>
  </w:style>
  <w:style w:type="character" w:customStyle="1" w:styleId="a6">
    <w:name w:val="フッター (文字)"/>
    <w:basedOn w:val="a0"/>
    <w:link w:val="a5"/>
    <w:uiPriority w:val="99"/>
    <w:rsid w:val="00CD7A5C"/>
  </w:style>
  <w:style w:type="paragraph" w:styleId="a7">
    <w:name w:val="Closing"/>
    <w:basedOn w:val="a"/>
    <w:link w:val="a8"/>
    <w:uiPriority w:val="99"/>
    <w:unhideWhenUsed/>
    <w:rsid w:val="003B184C"/>
    <w:pPr>
      <w:jc w:val="right"/>
    </w:pPr>
    <w:rPr>
      <w:sz w:val="24"/>
    </w:rPr>
  </w:style>
  <w:style w:type="character" w:customStyle="1" w:styleId="a8">
    <w:name w:val="結語 (文字)"/>
    <w:basedOn w:val="a0"/>
    <w:link w:val="a7"/>
    <w:uiPriority w:val="99"/>
    <w:rsid w:val="003B184C"/>
    <w:rPr>
      <w:sz w:val="24"/>
    </w:rPr>
  </w:style>
  <w:style w:type="table" w:styleId="a9">
    <w:name w:val="Table Grid"/>
    <w:basedOn w:val="a1"/>
    <w:uiPriority w:val="59"/>
    <w:rsid w:val="00AB3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A83F61"/>
  </w:style>
  <w:style w:type="character" w:customStyle="1" w:styleId="ab">
    <w:name w:val="日付 (文字)"/>
    <w:basedOn w:val="a0"/>
    <w:link w:val="aa"/>
    <w:uiPriority w:val="99"/>
    <w:semiHidden/>
    <w:rsid w:val="00A83F61"/>
  </w:style>
  <w:style w:type="paragraph" w:styleId="ac">
    <w:name w:val="Balloon Text"/>
    <w:basedOn w:val="a"/>
    <w:link w:val="ad"/>
    <w:uiPriority w:val="99"/>
    <w:semiHidden/>
    <w:unhideWhenUsed/>
    <w:rsid w:val="004420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4207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A5C"/>
    <w:pPr>
      <w:tabs>
        <w:tab w:val="center" w:pos="4252"/>
        <w:tab w:val="right" w:pos="8504"/>
      </w:tabs>
      <w:snapToGrid w:val="0"/>
    </w:pPr>
  </w:style>
  <w:style w:type="character" w:customStyle="1" w:styleId="a4">
    <w:name w:val="ヘッダー (文字)"/>
    <w:basedOn w:val="a0"/>
    <w:link w:val="a3"/>
    <w:uiPriority w:val="99"/>
    <w:rsid w:val="00CD7A5C"/>
  </w:style>
  <w:style w:type="paragraph" w:styleId="a5">
    <w:name w:val="footer"/>
    <w:basedOn w:val="a"/>
    <w:link w:val="a6"/>
    <w:uiPriority w:val="99"/>
    <w:unhideWhenUsed/>
    <w:rsid w:val="00CD7A5C"/>
    <w:pPr>
      <w:tabs>
        <w:tab w:val="center" w:pos="4252"/>
        <w:tab w:val="right" w:pos="8504"/>
      </w:tabs>
      <w:snapToGrid w:val="0"/>
    </w:pPr>
  </w:style>
  <w:style w:type="character" w:customStyle="1" w:styleId="a6">
    <w:name w:val="フッター (文字)"/>
    <w:basedOn w:val="a0"/>
    <w:link w:val="a5"/>
    <w:uiPriority w:val="99"/>
    <w:rsid w:val="00CD7A5C"/>
  </w:style>
  <w:style w:type="paragraph" w:styleId="a7">
    <w:name w:val="Closing"/>
    <w:basedOn w:val="a"/>
    <w:link w:val="a8"/>
    <w:uiPriority w:val="99"/>
    <w:unhideWhenUsed/>
    <w:rsid w:val="003B184C"/>
    <w:pPr>
      <w:jc w:val="right"/>
    </w:pPr>
    <w:rPr>
      <w:sz w:val="24"/>
    </w:rPr>
  </w:style>
  <w:style w:type="character" w:customStyle="1" w:styleId="a8">
    <w:name w:val="結語 (文字)"/>
    <w:basedOn w:val="a0"/>
    <w:link w:val="a7"/>
    <w:uiPriority w:val="99"/>
    <w:rsid w:val="003B184C"/>
    <w:rPr>
      <w:sz w:val="24"/>
    </w:rPr>
  </w:style>
  <w:style w:type="table" w:styleId="a9">
    <w:name w:val="Table Grid"/>
    <w:basedOn w:val="a1"/>
    <w:uiPriority w:val="59"/>
    <w:rsid w:val="00AB3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A83F61"/>
  </w:style>
  <w:style w:type="character" w:customStyle="1" w:styleId="ab">
    <w:name w:val="日付 (文字)"/>
    <w:basedOn w:val="a0"/>
    <w:link w:val="aa"/>
    <w:uiPriority w:val="99"/>
    <w:semiHidden/>
    <w:rsid w:val="00A83F61"/>
  </w:style>
  <w:style w:type="paragraph" w:styleId="ac">
    <w:name w:val="Balloon Text"/>
    <w:basedOn w:val="a"/>
    <w:link w:val="ad"/>
    <w:uiPriority w:val="99"/>
    <w:semiHidden/>
    <w:unhideWhenUsed/>
    <w:rsid w:val="004420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420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日立市役所</dc:creator>
  <cp:lastModifiedBy>USER</cp:lastModifiedBy>
  <cp:revision>7</cp:revision>
  <cp:lastPrinted>2016-08-01T03:44:00Z</cp:lastPrinted>
  <dcterms:created xsi:type="dcterms:W3CDTF">2016-07-28T23:11:00Z</dcterms:created>
  <dcterms:modified xsi:type="dcterms:W3CDTF">2017-06-24T13:08:00Z</dcterms:modified>
</cp:coreProperties>
</file>